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04" w:rsidRPr="00BB3F46" w:rsidRDefault="00253834" w:rsidP="0013263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B3F46">
        <w:rPr>
          <w:rFonts w:ascii="Times New Roman" w:hAnsi="Times New Roman" w:cs="Times New Roman"/>
          <w:b/>
          <w:sz w:val="40"/>
          <w:szCs w:val="40"/>
          <w:u w:val="single"/>
        </w:rPr>
        <w:t>За стенами музея.</w:t>
      </w:r>
    </w:p>
    <w:p w:rsidR="00063203" w:rsidRDefault="00063203" w:rsidP="00132637">
      <w:pPr>
        <w:jc w:val="both"/>
        <w:rPr>
          <w:rFonts w:ascii="Times New Roman" w:hAnsi="Times New Roman" w:cs="Times New Roman"/>
          <w:sz w:val="24"/>
          <w:szCs w:val="24"/>
        </w:rPr>
        <w:sectPr w:rsidR="00063203" w:rsidSect="0006320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E2C4C" w:rsidRPr="00132637" w:rsidRDefault="00C47904" w:rsidP="00132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2637">
        <w:rPr>
          <w:rFonts w:ascii="Times New Roman" w:hAnsi="Times New Roman" w:cs="Times New Roman"/>
          <w:b/>
          <w:sz w:val="24"/>
          <w:szCs w:val="24"/>
        </w:rPr>
        <w:t>В центре Санкт-Петербурга был каждый. Все видели Дворцовую площадь, Александровскую колонну, реку Неву, и, конечно же, архитектуру зданий. Но это всё лишь достопримечательности. Почему мы не замечаем мелочи?</w:t>
      </w:r>
    </w:p>
    <w:p w:rsidR="00596D44" w:rsidRDefault="00DE2C4C" w:rsidP="00132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Красивейшая архитектура, многочисленные музеи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памятники,</w:t>
      </w:r>
      <w:r w:rsidR="00B10D7E">
        <w:rPr>
          <w:rFonts w:ascii="Times New Roman" w:hAnsi="Times New Roman" w:cs="Times New Roman"/>
          <w:sz w:val="24"/>
          <w:szCs w:val="24"/>
        </w:rPr>
        <w:t xml:space="preserve"> парки</w:t>
      </w:r>
      <w:proofErr w:type="gramEnd"/>
      <w:r w:rsidR="00B10D7E">
        <w:rPr>
          <w:rFonts w:ascii="Times New Roman" w:hAnsi="Times New Roman" w:cs="Times New Roman"/>
          <w:sz w:val="24"/>
          <w:szCs w:val="24"/>
        </w:rPr>
        <w:t xml:space="preserve"> отдыха и развлечения,</w:t>
      </w:r>
      <w:r w:rsidR="008224CF">
        <w:rPr>
          <w:rFonts w:ascii="Times New Roman" w:hAnsi="Times New Roman" w:cs="Times New Roman"/>
          <w:sz w:val="24"/>
          <w:szCs w:val="24"/>
        </w:rPr>
        <w:t xml:space="preserve"> большие площади, вечерние огни и разводные мосты, белые ночи...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B10D7E">
        <w:rPr>
          <w:rFonts w:ascii="Times New Roman" w:hAnsi="Times New Roman" w:cs="Times New Roman"/>
          <w:sz w:val="24"/>
          <w:szCs w:val="24"/>
        </w:rPr>
        <w:t>таким мы представляем и видим город Санкт-Петербург. Но это только его центр. Величайшие достопримеча</w:t>
      </w:r>
      <w:r w:rsidR="00B10D7E" w:rsidRPr="00B10D7E">
        <w:rPr>
          <w:rFonts w:ascii="Times New Roman" w:hAnsi="Times New Roman" w:cs="Times New Roman"/>
          <w:sz w:val="24"/>
          <w:szCs w:val="24"/>
        </w:rPr>
        <w:t xml:space="preserve">тельности собраны именно </w:t>
      </w:r>
      <w:r w:rsidR="00B10D7E">
        <w:rPr>
          <w:rFonts w:ascii="Times New Roman" w:hAnsi="Times New Roman" w:cs="Times New Roman"/>
          <w:sz w:val="24"/>
          <w:szCs w:val="24"/>
        </w:rPr>
        <w:t>здесь, в</w:t>
      </w:r>
      <w:r w:rsidR="006330C4">
        <w:rPr>
          <w:rFonts w:ascii="Times New Roman" w:hAnsi="Times New Roman" w:cs="Times New Roman"/>
          <w:sz w:val="24"/>
          <w:szCs w:val="24"/>
        </w:rPr>
        <w:t xml:space="preserve"> самом сердце культурной столицы</w:t>
      </w:r>
      <w:r w:rsidR="00B10D7E">
        <w:rPr>
          <w:rFonts w:ascii="Times New Roman" w:hAnsi="Times New Roman" w:cs="Times New Roman"/>
          <w:sz w:val="24"/>
          <w:szCs w:val="24"/>
        </w:rPr>
        <w:t xml:space="preserve"> России,</w:t>
      </w:r>
      <w:r w:rsidR="00B10D7E" w:rsidRPr="00B10D7E">
        <w:rPr>
          <w:rFonts w:ascii="Times New Roman" w:hAnsi="Times New Roman" w:cs="Times New Roman"/>
          <w:sz w:val="24"/>
          <w:szCs w:val="24"/>
        </w:rPr>
        <w:t xml:space="preserve"> на станциях метро </w:t>
      </w:r>
      <w:r w:rsidRPr="00B10D7E">
        <w:rPr>
          <w:rFonts w:ascii="Times New Roman" w:hAnsi="Times New Roman" w:cs="Times New Roman"/>
          <w:sz w:val="24"/>
          <w:szCs w:val="24"/>
        </w:rPr>
        <w:t>Невский проспект, площадь Восстания</w:t>
      </w:r>
      <w:r w:rsidR="008224CF" w:rsidRPr="00B10D7E">
        <w:rPr>
          <w:rFonts w:ascii="Times New Roman" w:hAnsi="Times New Roman" w:cs="Times New Roman"/>
          <w:sz w:val="24"/>
          <w:szCs w:val="24"/>
        </w:rPr>
        <w:t>, проспект Ветеранов и т.д.</w:t>
      </w:r>
      <w:r w:rsidR="00B10D7E">
        <w:rPr>
          <w:rFonts w:ascii="Times New Roman" w:hAnsi="Times New Roman" w:cs="Times New Roman"/>
          <w:sz w:val="24"/>
          <w:szCs w:val="24"/>
        </w:rPr>
        <w:t xml:space="preserve"> </w:t>
      </w:r>
      <w:r w:rsidR="008224CF" w:rsidRPr="00B10D7E">
        <w:rPr>
          <w:rFonts w:ascii="Times New Roman" w:hAnsi="Times New Roman" w:cs="Times New Roman"/>
          <w:sz w:val="24"/>
          <w:szCs w:val="24"/>
        </w:rPr>
        <w:t>Г</w:t>
      </w:r>
      <w:r w:rsidRPr="00B10D7E">
        <w:rPr>
          <w:rFonts w:ascii="Times New Roman" w:hAnsi="Times New Roman" w:cs="Times New Roman"/>
          <w:sz w:val="24"/>
          <w:szCs w:val="24"/>
        </w:rPr>
        <w:t xml:space="preserve">ород </w:t>
      </w:r>
      <w:r w:rsidR="00253834" w:rsidRPr="00B10D7E">
        <w:rPr>
          <w:rFonts w:ascii="Times New Roman" w:hAnsi="Times New Roman" w:cs="Times New Roman"/>
          <w:sz w:val="24"/>
          <w:szCs w:val="24"/>
        </w:rPr>
        <w:t>растянут</w:t>
      </w:r>
      <w:r w:rsidR="00253834">
        <w:rPr>
          <w:rFonts w:ascii="Times New Roman" w:hAnsi="Times New Roman" w:cs="Times New Roman"/>
          <w:sz w:val="24"/>
          <w:szCs w:val="24"/>
        </w:rPr>
        <w:t xml:space="preserve"> на десятки километров, и в</w:t>
      </w:r>
      <w:r>
        <w:rPr>
          <w:rFonts w:ascii="Times New Roman" w:hAnsi="Times New Roman" w:cs="Times New Roman"/>
          <w:sz w:val="24"/>
          <w:szCs w:val="24"/>
        </w:rPr>
        <w:t>сей это</w:t>
      </w:r>
      <w:r w:rsidR="008224CF">
        <w:rPr>
          <w:rFonts w:ascii="Times New Roman" w:hAnsi="Times New Roman" w:cs="Times New Roman"/>
          <w:sz w:val="24"/>
          <w:szCs w:val="24"/>
        </w:rPr>
        <w:t>й</w:t>
      </w:r>
      <w:r w:rsidR="00B10D7E">
        <w:rPr>
          <w:rFonts w:ascii="Times New Roman" w:hAnsi="Times New Roman" w:cs="Times New Roman"/>
          <w:sz w:val="24"/>
          <w:szCs w:val="24"/>
        </w:rPr>
        <w:t xml:space="preserve"> красоты уже не хватает  на его окраины</w:t>
      </w:r>
      <w:r>
        <w:rPr>
          <w:rFonts w:ascii="Times New Roman" w:hAnsi="Times New Roman" w:cs="Times New Roman"/>
          <w:sz w:val="24"/>
          <w:szCs w:val="24"/>
        </w:rPr>
        <w:t xml:space="preserve">: Купчино, Рыбацкое, Парнас… </w:t>
      </w:r>
      <w:r w:rsidR="002062EF">
        <w:rPr>
          <w:rFonts w:ascii="Times New Roman" w:hAnsi="Times New Roman" w:cs="Times New Roman"/>
          <w:sz w:val="24"/>
          <w:szCs w:val="24"/>
        </w:rPr>
        <w:t>Серые улицы, скучная жизнь, угрюмые будни, Да-да, не веритс</w:t>
      </w:r>
      <w:r w:rsidR="006330C4">
        <w:rPr>
          <w:rFonts w:ascii="Times New Roman" w:hAnsi="Times New Roman" w:cs="Times New Roman"/>
          <w:sz w:val="24"/>
          <w:szCs w:val="24"/>
        </w:rPr>
        <w:t>я, но это тоже Санкт-Петербург. Это его жизнь.</w:t>
      </w:r>
    </w:p>
    <w:p w:rsidR="00B10D7E" w:rsidRDefault="00063203" w:rsidP="00132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-2255520</wp:posOffset>
            </wp:positionV>
            <wp:extent cx="2766060" cy="2094230"/>
            <wp:effectExtent l="19050" t="0" r="0" b="0"/>
            <wp:wrapTight wrapText="bothSides">
              <wp:wrapPolygon edited="0">
                <wp:start x="-149" y="0"/>
                <wp:lineTo x="-149" y="21417"/>
                <wp:lineTo x="21570" y="21417"/>
                <wp:lineTo x="21570" y="0"/>
                <wp:lineTo x="-149" y="0"/>
              </wp:wrapPolygon>
            </wp:wrapTight>
            <wp:docPr id="7" name="Рисунок 7" descr="https://pp.vk.me/c631331/v631331296/1fef9/j2YWqPTu9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1331/v631331296/1fef9/j2YWqPTu9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346">
        <w:rPr>
          <w:rFonts w:ascii="Times New Roman" w:hAnsi="Times New Roman" w:cs="Times New Roman"/>
          <w:sz w:val="24"/>
          <w:szCs w:val="24"/>
        </w:rPr>
        <w:t>Когда турист приезжает в культурную столицу России</w:t>
      </w:r>
      <w:r w:rsidR="00B10D7E">
        <w:rPr>
          <w:rFonts w:ascii="Times New Roman" w:hAnsi="Times New Roman" w:cs="Times New Roman"/>
          <w:sz w:val="24"/>
          <w:szCs w:val="24"/>
        </w:rPr>
        <w:t>,</w:t>
      </w:r>
      <w:r w:rsidR="00241346">
        <w:rPr>
          <w:rFonts w:ascii="Times New Roman" w:hAnsi="Times New Roman" w:cs="Times New Roman"/>
          <w:sz w:val="24"/>
          <w:szCs w:val="24"/>
        </w:rPr>
        <w:t xml:space="preserve"> он не видит его обыденности</w:t>
      </w:r>
      <w:r w:rsidR="007F03D1">
        <w:rPr>
          <w:rFonts w:ascii="Times New Roman" w:hAnsi="Times New Roman" w:cs="Times New Roman"/>
          <w:sz w:val="24"/>
          <w:szCs w:val="24"/>
        </w:rPr>
        <w:t>. Конечно, он идёт на Дворцовую площадь, затем в Эрмитаж, потом обязательно</w:t>
      </w:r>
      <w:r w:rsidR="00B10D7E">
        <w:rPr>
          <w:rFonts w:ascii="Times New Roman" w:hAnsi="Times New Roman" w:cs="Times New Roman"/>
          <w:sz w:val="24"/>
          <w:szCs w:val="24"/>
        </w:rPr>
        <w:t xml:space="preserve"> делает</w:t>
      </w:r>
      <w:r w:rsidR="007F03D1">
        <w:rPr>
          <w:rFonts w:ascii="Times New Roman" w:hAnsi="Times New Roman" w:cs="Times New Roman"/>
          <w:sz w:val="24"/>
          <w:szCs w:val="24"/>
        </w:rPr>
        <w:t xml:space="preserve"> селфи с Медным Всадником и так далее. Всё по плану. Но я считаю, что кроме </w:t>
      </w:r>
      <w:r w:rsidR="00253834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6330C4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7F03D1">
        <w:rPr>
          <w:rFonts w:ascii="Times New Roman" w:hAnsi="Times New Roman" w:cs="Times New Roman"/>
          <w:sz w:val="24"/>
          <w:szCs w:val="24"/>
        </w:rPr>
        <w:t>нужно увидеть</w:t>
      </w:r>
      <w:r w:rsidR="00253834">
        <w:rPr>
          <w:rFonts w:ascii="Times New Roman" w:hAnsi="Times New Roman" w:cs="Times New Roman"/>
          <w:sz w:val="24"/>
          <w:szCs w:val="24"/>
        </w:rPr>
        <w:t xml:space="preserve"> его жизнь</w:t>
      </w:r>
      <w:r w:rsidR="007F03D1">
        <w:rPr>
          <w:rFonts w:ascii="Times New Roman" w:hAnsi="Times New Roman" w:cs="Times New Roman"/>
          <w:sz w:val="24"/>
          <w:szCs w:val="24"/>
        </w:rPr>
        <w:t xml:space="preserve">. Это тоже немало важно. </w:t>
      </w:r>
      <w:r w:rsidR="00EA2DD3">
        <w:rPr>
          <w:rFonts w:ascii="Times New Roman" w:hAnsi="Times New Roman" w:cs="Times New Roman"/>
          <w:sz w:val="24"/>
          <w:szCs w:val="24"/>
        </w:rPr>
        <w:t xml:space="preserve">Например, ты пришёл в </w:t>
      </w:r>
      <w:r w:rsidR="006330C4">
        <w:rPr>
          <w:rFonts w:ascii="Times New Roman" w:hAnsi="Times New Roman" w:cs="Times New Roman"/>
          <w:sz w:val="24"/>
          <w:szCs w:val="24"/>
        </w:rPr>
        <w:t xml:space="preserve">картинную </w:t>
      </w:r>
      <w:r w:rsidR="00EA2DD3">
        <w:rPr>
          <w:rFonts w:ascii="Times New Roman" w:hAnsi="Times New Roman" w:cs="Times New Roman"/>
          <w:sz w:val="24"/>
          <w:szCs w:val="24"/>
        </w:rPr>
        <w:t xml:space="preserve">галерею, увидел </w:t>
      </w:r>
      <w:r w:rsidR="006330C4">
        <w:rPr>
          <w:rFonts w:ascii="Times New Roman" w:hAnsi="Times New Roman" w:cs="Times New Roman"/>
          <w:sz w:val="24"/>
          <w:szCs w:val="24"/>
        </w:rPr>
        <w:t xml:space="preserve">там изображение Невы с Троицким мостом. </w:t>
      </w:r>
      <w:r w:rsidR="00EA2DD3">
        <w:rPr>
          <w:rFonts w:ascii="Times New Roman" w:hAnsi="Times New Roman" w:cs="Times New Roman"/>
          <w:sz w:val="24"/>
          <w:szCs w:val="24"/>
        </w:rPr>
        <w:t>Но выйдя</w:t>
      </w:r>
      <w:r w:rsidR="006330C4">
        <w:rPr>
          <w:rFonts w:ascii="Times New Roman" w:hAnsi="Times New Roman" w:cs="Times New Roman"/>
          <w:sz w:val="24"/>
          <w:szCs w:val="24"/>
        </w:rPr>
        <w:t xml:space="preserve"> </w:t>
      </w:r>
      <w:r w:rsidR="00132637">
        <w:rPr>
          <w:rFonts w:ascii="Times New Roman" w:hAnsi="Times New Roman" w:cs="Times New Roman"/>
          <w:sz w:val="24"/>
          <w:szCs w:val="24"/>
        </w:rPr>
        <w:t>от</w:t>
      </w:r>
      <w:r w:rsidR="006330C4">
        <w:rPr>
          <w:rFonts w:ascii="Times New Roman" w:hAnsi="Times New Roman" w:cs="Times New Roman"/>
          <w:sz w:val="24"/>
          <w:szCs w:val="24"/>
        </w:rPr>
        <w:t>туда</w:t>
      </w:r>
      <w:r w:rsidR="00EA2DD3">
        <w:rPr>
          <w:rFonts w:ascii="Times New Roman" w:hAnsi="Times New Roman" w:cs="Times New Roman"/>
          <w:sz w:val="24"/>
          <w:szCs w:val="24"/>
        </w:rPr>
        <w:t>, ты не ув</w:t>
      </w:r>
      <w:r w:rsidR="00132637">
        <w:rPr>
          <w:rFonts w:ascii="Times New Roman" w:hAnsi="Times New Roman" w:cs="Times New Roman"/>
          <w:sz w:val="24"/>
          <w:szCs w:val="24"/>
        </w:rPr>
        <w:t>идишь точно такой же пейзаж</w:t>
      </w:r>
      <w:r w:rsidR="00EA2DD3">
        <w:rPr>
          <w:rFonts w:ascii="Times New Roman" w:hAnsi="Times New Roman" w:cs="Times New Roman"/>
          <w:sz w:val="24"/>
          <w:szCs w:val="24"/>
        </w:rPr>
        <w:t>. На картину и свет падает по-другому, и висит она под определённ</w:t>
      </w:r>
      <w:r w:rsidR="00132637">
        <w:rPr>
          <w:rFonts w:ascii="Times New Roman" w:hAnsi="Times New Roman" w:cs="Times New Roman"/>
          <w:sz w:val="24"/>
          <w:szCs w:val="24"/>
        </w:rPr>
        <w:t>ым углом, и у художника своё видение</w:t>
      </w:r>
      <w:r w:rsidR="00EA2DD3">
        <w:rPr>
          <w:rFonts w:ascii="Times New Roman" w:hAnsi="Times New Roman" w:cs="Times New Roman"/>
          <w:sz w:val="24"/>
          <w:szCs w:val="24"/>
        </w:rPr>
        <w:t xml:space="preserve">. Точно так же происходит и с городом. За стенами достопримечательностей скрывается такой же </w:t>
      </w:r>
      <w:r w:rsidR="00132637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EA2DD3">
        <w:rPr>
          <w:rFonts w:ascii="Times New Roman" w:hAnsi="Times New Roman" w:cs="Times New Roman"/>
          <w:sz w:val="24"/>
          <w:szCs w:val="24"/>
        </w:rPr>
        <w:t>только под другим ракурсом. Мы, к</w:t>
      </w:r>
      <w:r w:rsidR="006330C4">
        <w:rPr>
          <w:rFonts w:ascii="Times New Roman" w:hAnsi="Times New Roman" w:cs="Times New Roman"/>
          <w:sz w:val="24"/>
          <w:szCs w:val="24"/>
        </w:rPr>
        <w:t xml:space="preserve"> сожалению, этого не замечаем и не знаем </w:t>
      </w:r>
      <w:r w:rsidR="00132637">
        <w:rPr>
          <w:rFonts w:ascii="Times New Roman" w:hAnsi="Times New Roman" w:cs="Times New Roman"/>
          <w:sz w:val="24"/>
          <w:szCs w:val="24"/>
        </w:rPr>
        <w:t>всех его сторон.</w:t>
      </w:r>
    </w:p>
    <w:p w:rsidR="008517B7" w:rsidRDefault="00B10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нужно обращать внимание на мелочи Петербурга. На маленькие серые улочки, большие и маленькие дома, учебные заведения</w:t>
      </w:r>
      <w:r w:rsidR="00132637">
        <w:rPr>
          <w:rFonts w:ascii="Times New Roman" w:hAnsi="Times New Roman" w:cs="Times New Roman"/>
          <w:sz w:val="24"/>
          <w:szCs w:val="24"/>
        </w:rPr>
        <w:t>, жителей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менно из них складывается великое целое культурное наследие, потому что это городская жизнь. </w:t>
      </w:r>
    </w:p>
    <w:p w:rsidR="00063203" w:rsidRDefault="00063203">
      <w:pPr>
        <w:jc w:val="both"/>
        <w:rPr>
          <w:rFonts w:ascii="Times New Roman" w:hAnsi="Times New Roman" w:cs="Times New Roman"/>
          <w:sz w:val="24"/>
          <w:szCs w:val="24"/>
        </w:rPr>
        <w:sectPr w:rsidR="00063203" w:rsidSect="00063203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8517B7" w:rsidRDefault="0085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7B7" w:rsidRDefault="0085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7B7" w:rsidRDefault="0085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7B7" w:rsidRDefault="0085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7B7" w:rsidRDefault="0085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7B7" w:rsidRDefault="0085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7B7" w:rsidRDefault="0085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7B7" w:rsidRDefault="0085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7B7" w:rsidRDefault="0085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7B7" w:rsidRDefault="0085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7B7" w:rsidRPr="00596D44" w:rsidRDefault="008517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17B7" w:rsidRPr="00596D44" w:rsidSect="00063203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660"/>
    <w:multiLevelType w:val="hybridMultilevel"/>
    <w:tmpl w:val="09E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6D44"/>
    <w:rsid w:val="00063203"/>
    <w:rsid w:val="000B5B18"/>
    <w:rsid w:val="00132637"/>
    <w:rsid w:val="002062EF"/>
    <w:rsid w:val="00241346"/>
    <w:rsid w:val="00253834"/>
    <w:rsid w:val="002971E8"/>
    <w:rsid w:val="00563E19"/>
    <w:rsid w:val="00596D44"/>
    <w:rsid w:val="006330C4"/>
    <w:rsid w:val="007F03D1"/>
    <w:rsid w:val="008224CF"/>
    <w:rsid w:val="008517B7"/>
    <w:rsid w:val="00B10D7E"/>
    <w:rsid w:val="00BB3F46"/>
    <w:rsid w:val="00C26B71"/>
    <w:rsid w:val="00C47904"/>
    <w:rsid w:val="00DE2C4C"/>
    <w:rsid w:val="00EA2DD3"/>
    <w:rsid w:val="00FC2D1C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1"/>
    <w:uiPriority w:val="99"/>
    <w:qFormat/>
    <w:rsid w:val="000B5B18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B5B1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C47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272</Words>
  <Characters>1581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2016-03-27T08:08:00Z</dcterms:created>
  <dcterms:modified xsi:type="dcterms:W3CDTF">2016-03-27T13:32:00Z</dcterms:modified>
</cp:coreProperties>
</file>